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F63" w:rsidRPr="00C02204" w:rsidRDefault="000F5F63" w:rsidP="000F5F6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18"/>
          <w:szCs w:val="16"/>
          <w:lang w:eastAsia="ru-RU"/>
        </w:rPr>
      </w:pPr>
      <w:r w:rsidRPr="00C02204">
        <w:rPr>
          <w:rFonts w:ascii="Times New Roman" w:hAnsi="Times New Roman" w:cs="Times New Roman"/>
          <w:b/>
          <w:sz w:val="24"/>
          <w:lang w:eastAsia="ru-RU"/>
        </w:rPr>
        <w:t>ЭЛЕКТРОННЫЕ ДИДАКТИЧЕСКИЕ ИГРЫ ДЛЯ ДЕТЕЙ 5 – 7 ЛЕТ ПО РАЗВИТИЮ РЕЧИ.</w:t>
      </w:r>
    </w:p>
    <w:p w:rsidR="000F5F63" w:rsidRPr="00C02204" w:rsidRDefault="000F5F63" w:rsidP="000F5F63">
      <w:pPr>
        <w:pStyle w:val="a3"/>
        <w:jc w:val="center"/>
        <w:rPr>
          <w:rFonts w:ascii="Times New Roman" w:hAnsi="Times New Roman" w:cs="Times New Roman"/>
          <w:b/>
          <w:sz w:val="18"/>
          <w:szCs w:val="16"/>
          <w:lang w:eastAsia="ru-RU"/>
        </w:rPr>
      </w:pPr>
    </w:p>
    <w:p w:rsidR="000F5F63" w:rsidRPr="00C02204" w:rsidRDefault="000F5F63" w:rsidP="000F5F63">
      <w:pPr>
        <w:pStyle w:val="a3"/>
        <w:ind w:firstLine="567"/>
        <w:jc w:val="both"/>
        <w:rPr>
          <w:rFonts w:ascii="Times New Roman" w:hAnsi="Times New Roman" w:cs="Times New Roman"/>
          <w:b/>
          <w:sz w:val="18"/>
          <w:szCs w:val="16"/>
          <w:lang w:eastAsia="ru-RU"/>
        </w:rPr>
      </w:pPr>
      <w:r w:rsidRPr="00C02204">
        <w:rPr>
          <w:rFonts w:ascii="Times New Roman" w:hAnsi="Times New Roman" w:cs="Times New Roman"/>
          <w:b/>
          <w:sz w:val="24"/>
          <w:lang w:eastAsia="ru-RU"/>
        </w:rPr>
        <w:t>Игра «Цепочка»</w:t>
      </w:r>
    </w:p>
    <w:p w:rsidR="000F5F63" w:rsidRPr="00C02204" w:rsidRDefault="000F5F63" w:rsidP="000F5F63">
      <w:pPr>
        <w:pStyle w:val="a3"/>
        <w:jc w:val="both"/>
        <w:rPr>
          <w:rFonts w:ascii="Times New Roman" w:hAnsi="Times New Roman" w:cs="Times New Roman"/>
          <w:sz w:val="18"/>
          <w:szCs w:val="16"/>
          <w:lang w:eastAsia="ru-RU"/>
        </w:rPr>
      </w:pPr>
      <w:r w:rsidRPr="00C02204">
        <w:rPr>
          <w:rFonts w:ascii="Times New Roman" w:hAnsi="Times New Roman" w:cs="Times New Roman"/>
          <w:b/>
          <w:sz w:val="24"/>
          <w:lang w:eastAsia="ru-RU"/>
        </w:rPr>
        <w:t>Цель</w:t>
      </w:r>
      <w:r w:rsidRPr="00C02204">
        <w:rPr>
          <w:rFonts w:ascii="Times New Roman" w:hAnsi="Times New Roman" w:cs="Times New Roman"/>
          <w:sz w:val="24"/>
          <w:lang w:eastAsia="ru-RU"/>
        </w:rPr>
        <w:t>: Закреплять умение подбирать слова с заданным звуком, выделять первый и последний звук в слове.</w:t>
      </w:r>
    </w:p>
    <w:p w:rsidR="000F5F63" w:rsidRPr="00C02204" w:rsidRDefault="000F5F63" w:rsidP="000F5F63">
      <w:pPr>
        <w:pStyle w:val="a3"/>
        <w:jc w:val="both"/>
        <w:rPr>
          <w:rFonts w:ascii="Times New Roman" w:hAnsi="Times New Roman" w:cs="Times New Roman"/>
          <w:sz w:val="18"/>
          <w:szCs w:val="16"/>
          <w:lang w:eastAsia="ru-RU"/>
        </w:rPr>
      </w:pPr>
      <w:r w:rsidRPr="00C02204">
        <w:rPr>
          <w:rFonts w:ascii="Times New Roman" w:hAnsi="Times New Roman" w:cs="Times New Roman"/>
          <w:b/>
          <w:sz w:val="24"/>
          <w:lang w:eastAsia="ru-RU"/>
        </w:rPr>
        <w:t>Ход</w:t>
      </w:r>
      <w:r w:rsidRPr="00C02204">
        <w:rPr>
          <w:rFonts w:ascii="Times New Roman" w:hAnsi="Times New Roman" w:cs="Times New Roman"/>
          <w:sz w:val="24"/>
          <w:lang w:eastAsia="ru-RU"/>
        </w:rPr>
        <w:t>: </w:t>
      </w:r>
      <w:proofErr w:type="gramStart"/>
      <w:r w:rsidRPr="00C02204">
        <w:rPr>
          <w:rFonts w:ascii="Times New Roman" w:hAnsi="Times New Roman" w:cs="Times New Roman"/>
          <w:sz w:val="24"/>
          <w:lang w:eastAsia="ru-RU"/>
        </w:rPr>
        <w:t>На</w:t>
      </w:r>
      <w:proofErr w:type="gramEnd"/>
      <w:r w:rsidRPr="00C02204"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gramStart"/>
      <w:r w:rsidRPr="00C02204">
        <w:rPr>
          <w:rFonts w:ascii="Times New Roman" w:hAnsi="Times New Roman" w:cs="Times New Roman"/>
          <w:sz w:val="24"/>
          <w:lang w:eastAsia="ru-RU"/>
        </w:rPr>
        <w:t>ИД</w:t>
      </w:r>
      <w:proofErr w:type="gramEnd"/>
      <w:r w:rsidRPr="00C02204">
        <w:rPr>
          <w:rFonts w:ascii="Times New Roman" w:hAnsi="Times New Roman" w:cs="Times New Roman"/>
          <w:sz w:val="24"/>
          <w:lang w:eastAsia="ru-RU"/>
        </w:rPr>
        <w:t xml:space="preserve"> представлена одна картинка, с которой надо начинать цепочку и еще несколько. Педагог предлагает выделить последний звук в демонстрируемом слове и выбрать среди множества картинок слово, которое начинается на этот звук. Затем перенести </w:t>
      </w:r>
      <w:proofErr w:type="spellStart"/>
      <w:r w:rsidRPr="00C02204">
        <w:rPr>
          <w:rFonts w:ascii="Times New Roman" w:hAnsi="Times New Roman" w:cs="Times New Roman"/>
          <w:sz w:val="24"/>
          <w:lang w:eastAsia="ru-RU"/>
        </w:rPr>
        <w:t>стилусом</w:t>
      </w:r>
      <w:proofErr w:type="spellEnd"/>
      <w:r w:rsidRPr="00C02204">
        <w:rPr>
          <w:rFonts w:ascii="Times New Roman" w:hAnsi="Times New Roman" w:cs="Times New Roman"/>
          <w:sz w:val="24"/>
          <w:lang w:eastAsia="ru-RU"/>
        </w:rPr>
        <w:t xml:space="preserve"> выбранную картинку к первой и таким образом продолжить цепочку. В конце задания открывается смайлик-проверка, под ним пр</w:t>
      </w:r>
      <w:r w:rsidRPr="00C02204">
        <w:rPr>
          <w:rFonts w:ascii="Times New Roman" w:hAnsi="Times New Roman" w:cs="Times New Roman"/>
          <w:sz w:val="24"/>
          <w:lang w:eastAsia="ru-RU"/>
        </w:rPr>
        <w:t>а</w:t>
      </w:r>
      <w:r w:rsidRPr="00C02204">
        <w:rPr>
          <w:rFonts w:ascii="Times New Roman" w:hAnsi="Times New Roman" w:cs="Times New Roman"/>
          <w:sz w:val="24"/>
          <w:lang w:eastAsia="ru-RU"/>
        </w:rPr>
        <w:t>вильно составленная цепочка картинок. Ребенок сравнивает две цепочки.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097530" cy="1272271"/>
            <wp:effectExtent l="19050" t="0" r="7620" b="0"/>
            <wp:docPr id="4" name="Рисунок 4" descr="http://140doshkolnik.ucoz.ru/_ld/0/s76761740.jpg">
              <a:hlinkClick xmlns:a="http://schemas.openxmlformats.org/drawingml/2006/main" r:id="rId4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40doshkolnik.ucoz.ru/_ld/0/s76761740.jpg">
                      <a:hlinkClick r:id="rId4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532" cy="1270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2965021" cy="1272540"/>
            <wp:effectExtent l="19050" t="0" r="6779" b="0"/>
            <wp:docPr id="1" name="Рисунок 5" descr="http://140doshkolnik.ucoz.ru/_ld/0/s27029768.jpg">
              <a:hlinkClick xmlns:a="http://schemas.openxmlformats.org/drawingml/2006/main" r:id="rId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40doshkolnik.ucoz.ru/_ld/0/s27029768.jpg">
                      <a:hlinkClick r:id="rId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021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</w:p>
    <w:p w:rsidR="000F5F63" w:rsidRPr="00C02204" w:rsidRDefault="000F5F63" w:rsidP="000F5F63">
      <w:pPr>
        <w:pStyle w:val="a3"/>
        <w:jc w:val="both"/>
        <w:rPr>
          <w:rFonts w:ascii="Times New Roman" w:hAnsi="Times New Roman" w:cs="Times New Roman"/>
          <w:b/>
          <w:sz w:val="24"/>
          <w:lang w:eastAsia="ru-RU"/>
        </w:rPr>
      </w:pPr>
      <w:r w:rsidRPr="00C02204">
        <w:rPr>
          <w:rFonts w:ascii="Times New Roman" w:hAnsi="Times New Roman" w:cs="Times New Roman"/>
          <w:b/>
          <w:sz w:val="24"/>
          <w:lang w:eastAsia="ru-RU"/>
        </w:rPr>
        <w:t> Игра «Кто в домике живет?»</w:t>
      </w:r>
    </w:p>
    <w:p w:rsidR="000F5F63" w:rsidRPr="00C02204" w:rsidRDefault="000F5F63" w:rsidP="000F5F63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C02204">
        <w:rPr>
          <w:rFonts w:ascii="Times New Roman" w:hAnsi="Times New Roman" w:cs="Times New Roman"/>
          <w:b/>
          <w:sz w:val="24"/>
          <w:lang w:eastAsia="ru-RU"/>
        </w:rPr>
        <w:t>Цель</w:t>
      </w:r>
      <w:r w:rsidRPr="00C02204">
        <w:rPr>
          <w:rFonts w:ascii="Times New Roman" w:hAnsi="Times New Roman" w:cs="Times New Roman"/>
          <w:sz w:val="24"/>
          <w:lang w:eastAsia="ru-RU"/>
        </w:rPr>
        <w:t>: Упражнять в объяснении значения слов.</w:t>
      </w:r>
    </w:p>
    <w:p w:rsidR="000F5F63" w:rsidRPr="00C02204" w:rsidRDefault="000F5F63" w:rsidP="000F5F63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C02204">
        <w:rPr>
          <w:rFonts w:ascii="Times New Roman" w:hAnsi="Times New Roman" w:cs="Times New Roman"/>
          <w:b/>
          <w:sz w:val="24"/>
          <w:lang w:eastAsia="ru-RU"/>
        </w:rPr>
        <w:t>Ход</w:t>
      </w:r>
      <w:r w:rsidRPr="00C02204">
        <w:rPr>
          <w:rFonts w:ascii="Times New Roman" w:hAnsi="Times New Roman" w:cs="Times New Roman"/>
          <w:sz w:val="24"/>
          <w:lang w:eastAsia="ru-RU"/>
        </w:rPr>
        <w:t>: </w:t>
      </w:r>
      <w:proofErr w:type="gramStart"/>
      <w:r w:rsidRPr="00C02204">
        <w:rPr>
          <w:rFonts w:ascii="Times New Roman" w:hAnsi="Times New Roman" w:cs="Times New Roman"/>
          <w:sz w:val="24"/>
          <w:lang w:eastAsia="ru-RU"/>
        </w:rPr>
        <w:t>На</w:t>
      </w:r>
      <w:proofErr w:type="gramEnd"/>
      <w:r w:rsidRPr="00C02204"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gramStart"/>
      <w:r w:rsidRPr="00C02204">
        <w:rPr>
          <w:rFonts w:ascii="Times New Roman" w:hAnsi="Times New Roman" w:cs="Times New Roman"/>
          <w:sz w:val="24"/>
          <w:lang w:eastAsia="ru-RU"/>
        </w:rPr>
        <w:t>ИД</w:t>
      </w:r>
      <w:proofErr w:type="gramEnd"/>
      <w:r w:rsidRPr="00C02204">
        <w:rPr>
          <w:rFonts w:ascii="Times New Roman" w:hAnsi="Times New Roman" w:cs="Times New Roman"/>
          <w:sz w:val="24"/>
          <w:lang w:eastAsia="ru-RU"/>
        </w:rPr>
        <w:t xml:space="preserve"> находятся несколько домиков, с закрытыми окнами-шторками. </w:t>
      </w:r>
      <w:proofErr w:type="gramStart"/>
      <w:r w:rsidRPr="00C02204">
        <w:rPr>
          <w:rFonts w:ascii="Times New Roman" w:hAnsi="Times New Roman" w:cs="Times New Roman"/>
          <w:sz w:val="24"/>
          <w:lang w:eastAsia="ru-RU"/>
        </w:rPr>
        <w:t>В них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Pr="00C02204">
        <w:rPr>
          <w:rFonts w:ascii="Times New Roman" w:hAnsi="Times New Roman" w:cs="Times New Roman"/>
          <w:sz w:val="24"/>
          <w:lang w:eastAsia="ru-RU"/>
        </w:rPr>
        <w:t>«живут» слова (музей, подснежник, ливень, ложь, соревнование, бассейн, телогрейка, дворец).</w:t>
      </w:r>
      <w:proofErr w:type="gramEnd"/>
      <w:r w:rsidRPr="00C02204">
        <w:rPr>
          <w:rFonts w:ascii="Times New Roman" w:hAnsi="Times New Roman" w:cs="Times New Roman"/>
          <w:sz w:val="24"/>
          <w:lang w:eastAsia="ru-RU"/>
        </w:rPr>
        <w:t xml:space="preserve"> Детям предлагается выйти к доске, открыть любое окошко-шторку, прочитать слово, которое им досталось и объяснить его значение («музей – это место, где собраны картины и туда приходят люди, чтобы на них посмо</w:t>
      </w:r>
      <w:r w:rsidRPr="00C02204">
        <w:rPr>
          <w:rFonts w:ascii="Times New Roman" w:hAnsi="Times New Roman" w:cs="Times New Roman"/>
          <w:sz w:val="24"/>
          <w:lang w:eastAsia="ru-RU"/>
        </w:rPr>
        <w:t>т</w:t>
      </w:r>
      <w:r w:rsidRPr="00C02204">
        <w:rPr>
          <w:rFonts w:ascii="Times New Roman" w:hAnsi="Times New Roman" w:cs="Times New Roman"/>
          <w:sz w:val="24"/>
          <w:lang w:eastAsia="ru-RU"/>
        </w:rPr>
        <w:t>реть» и т.д.)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2212544" cy="1341120"/>
            <wp:effectExtent l="19050" t="0" r="0" b="0"/>
            <wp:docPr id="6" name="Рисунок 6" descr="http://140doshkolnik.ucoz.ru/_ld/0/s27935275.jpg">
              <a:hlinkClick xmlns:a="http://schemas.openxmlformats.org/drawingml/2006/main" r:id="rId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40doshkolnik.ucoz.ru/_ld/0/s27935275.jpg">
                      <a:hlinkClick r:id="rId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160" r="5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544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2785110" cy="1342742"/>
            <wp:effectExtent l="19050" t="0" r="0" b="0"/>
            <wp:docPr id="7" name="Рисунок 7" descr="http://140doshkolnik.ucoz.ru/_ld/0/s47822863.jpg">
              <a:hlinkClick xmlns:a="http://schemas.openxmlformats.org/drawingml/2006/main" r:id="rId10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40doshkolnik.ucoz.ru/_ld/0/s47822863.jpg">
                      <a:hlinkClick r:id="rId10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930" r="5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362" cy="134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C02204" w:rsidRDefault="000F5F63" w:rsidP="000F5F63">
      <w:pPr>
        <w:pStyle w:val="a3"/>
        <w:jc w:val="both"/>
        <w:rPr>
          <w:rFonts w:ascii="Times New Roman" w:hAnsi="Times New Roman" w:cs="Times New Roman"/>
          <w:b/>
          <w:sz w:val="18"/>
          <w:szCs w:val="16"/>
          <w:lang w:eastAsia="ru-RU"/>
        </w:rPr>
      </w:pPr>
      <w:r w:rsidRPr="00C02204">
        <w:rPr>
          <w:rFonts w:ascii="Verdana" w:hAnsi="Verdana" w:cs="Times New Roman"/>
          <w:b/>
          <w:sz w:val="16"/>
          <w:szCs w:val="16"/>
          <w:lang w:eastAsia="ru-RU"/>
        </w:rPr>
        <w:t> </w:t>
      </w:r>
      <w:r w:rsidRPr="00C02204">
        <w:rPr>
          <w:rFonts w:ascii="Times New Roman" w:hAnsi="Times New Roman" w:cs="Times New Roman"/>
          <w:b/>
          <w:sz w:val="24"/>
          <w:lang w:eastAsia="ru-RU"/>
        </w:rPr>
        <w:t>Игра «Назови детенышей»</w:t>
      </w:r>
    </w:p>
    <w:p w:rsidR="000F5F63" w:rsidRPr="00C02204" w:rsidRDefault="000F5F63" w:rsidP="000F5F63">
      <w:pPr>
        <w:pStyle w:val="a3"/>
        <w:jc w:val="both"/>
        <w:rPr>
          <w:rFonts w:ascii="Times New Roman" w:hAnsi="Times New Roman" w:cs="Times New Roman"/>
          <w:sz w:val="18"/>
          <w:szCs w:val="16"/>
          <w:lang w:eastAsia="ru-RU"/>
        </w:rPr>
      </w:pPr>
      <w:r w:rsidRPr="00C02204">
        <w:rPr>
          <w:rFonts w:ascii="Times New Roman" w:hAnsi="Times New Roman" w:cs="Times New Roman"/>
          <w:b/>
          <w:sz w:val="24"/>
          <w:lang w:eastAsia="ru-RU"/>
        </w:rPr>
        <w:t>Цель</w:t>
      </w:r>
      <w:r w:rsidRPr="00C02204">
        <w:rPr>
          <w:rFonts w:ascii="Times New Roman" w:hAnsi="Times New Roman" w:cs="Times New Roman"/>
          <w:sz w:val="24"/>
          <w:lang w:eastAsia="ru-RU"/>
        </w:rPr>
        <w:t>: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gramStart"/>
      <w:r w:rsidRPr="00C02204">
        <w:rPr>
          <w:rFonts w:ascii="Times New Roman" w:hAnsi="Times New Roman" w:cs="Times New Roman"/>
          <w:sz w:val="24"/>
          <w:lang w:eastAsia="ru-RU"/>
        </w:rPr>
        <w:t>Упражнять в образовании названий детенышей диких животных в именительном и родител</w:t>
      </w:r>
      <w:r w:rsidRPr="00C02204">
        <w:rPr>
          <w:rFonts w:ascii="Times New Roman" w:hAnsi="Times New Roman" w:cs="Times New Roman"/>
          <w:sz w:val="24"/>
          <w:lang w:eastAsia="ru-RU"/>
        </w:rPr>
        <w:t>ь</w:t>
      </w:r>
      <w:r w:rsidRPr="00C02204">
        <w:rPr>
          <w:rFonts w:ascii="Times New Roman" w:hAnsi="Times New Roman" w:cs="Times New Roman"/>
          <w:sz w:val="24"/>
          <w:lang w:eastAsia="ru-RU"/>
        </w:rPr>
        <w:t>ном падежах множественного числа.</w:t>
      </w:r>
      <w:proofErr w:type="gramEnd"/>
    </w:p>
    <w:p w:rsidR="000F5F63" w:rsidRPr="00C02204" w:rsidRDefault="000F5F63" w:rsidP="000F5F63">
      <w:pPr>
        <w:pStyle w:val="a3"/>
        <w:jc w:val="both"/>
        <w:rPr>
          <w:rFonts w:ascii="Times New Roman" w:hAnsi="Times New Roman" w:cs="Times New Roman"/>
          <w:sz w:val="18"/>
          <w:szCs w:val="16"/>
          <w:lang w:eastAsia="ru-RU"/>
        </w:rPr>
      </w:pPr>
      <w:r w:rsidRPr="00C02204">
        <w:rPr>
          <w:rFonts w:ascii="Times New Roman" w:hAnsi="Times New Roman" w:cs="Times New Roman"/>
          <w:b/>
          <w:sz w:val="24"/>
          <w:lang w:eastAsia="ru-RU"/>
        </w:rPr>
        <w:t>Ход</w:t>
      </w:r>
      <w:r w:rsidRPr="00C02204">
        <w:rPr>
          <w:rFonts w:ascii="Times New Roman" w:hAnsi="Times New Roman" w:cs="Times New Roman"/>
          <w:sz w:val="24"/>
          <w:lang w:eastAsia="ru-RU"/>
        </w:rPr>
        <w:t>: </w:t>
      </w:r>
      <w:proofErr w:type="gramStart"/>
      <w:r w:rsidRPr="00C02204">
        <w:rPr>
          <w:rFonts w:ascii="Times New Roman" w:hAnsi="Times New Roman" w:cs="Times New Roman"/>
          <w:sz w:val="24"/>
          <w:lang w:eastAsia="ru-RU"/>
        </w:rPr>
        <w:t>На</w:t>
      </w:r>
      <w:proofErr w:type="gramEnd"/>
      <w:r w:rsidRPr="00C02204"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gramStart"/>
      <w:r w:rsidRPr="00C02204">
        <w:rPr>
          <w:rFonts w:ascii="Times New Roman" w:hAnsi="Times New Roman" w:cs="Times New Roman"/>
          <w:sz w:val="24"/>
          <w:lang w:eastAsia="ru-RU"/>
        </w:rPr>
        <w:t>ИД</w:t>
      </w:r>
      <w:proofErr w:type="gramEnd"/>
      <w:r w:rsidRPr="00C02204">
        <w:rPr>
          <w:rFonts w:ascii="Times New Roman" w:hAnsi="Times New Roman" w:cs="Times New Roman"/>
          <w:sz w:val="24"/>
          <w:lang w:eastAsia="ru-RU"/>
        </w:rPr>
        <w:t xml:space="preserve"> представлены картинки животных и их детенышей. Ребенку предлагается выбрать одно животное, найти его детенышей, перенести их к нему и сказать кто у кого есть» («У волка - волчата, у волка много волчат»</w:t>
      </w:r>
      <w:proofErr w:type="gramStart"/>
      <w:r w:rsidRPr="00C02204">
        <w:rPr>
          <w:rFonts w:ascii="Times New Roman" w:hAnsi="Times New Roman" w:cs="Times New Roman"/>
          <w:sz w:val="24"/>
          <w:lang w:eastAsia="ru-RU"/>
        </w:rPr>
        <w:t>.«</w:t>
      </w:r>
      <w:proofErr w:type="gramEnd"/>
      <w:r w:rsidRPr="00C02204">
        <w:rPr>
          <w:rFonts w:ascii="Times New Roman" w:hAnsi="Times New Roman" w:cs="Times New Roman"/>
          <w:sz w:val="24"/>
          <w:lang w:eastAsia="ru-RU"/>
        </w:rPr>
        <w:t>У ежа - ежата, у ежа много ежат» и т.д.).</w:t>
      </w:r>
    </w:p>
    <w:p w:rsidR="000F5F63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2541905" cy="1897380"/>
            <wp:effectExtent l="19050" t="0" r="0" b="0"/>
            <wp:docPr id="8" name="Рисунок 8" descr="http://140doshkolnik.ucoz.ru/_ld/0/s10119390.jpg">
              <a:hlinkClick xmlns:a="http://schemas.openxmlformats.org/drawingml/2006/main" r:id="rId12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140doshkolnik.ucoz.ru/_ld/0/s10119390.jpg">
                      <a:hlinkClick r:id="rId12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933" r="6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05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2567940" cy="1935480"/>
            <wp:effectExtent l="19050" t="0" r="3810" b="0"/>
            <wp:docPr id="9" name="Рисунок 9" descr="http://140doshkolnik.ucoz.ru/_ld/0/s83384739.jpg">
              <a:hlinkClick xmlns:a="http://schemas.openxmlformats.org/drawingml/2006/main" r:id="rId14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140doshkolnik.ucoz.ru/_ld/0/s83384739.jpg">
                      <a:hlinkClick r:id="rId14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5373" r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4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0B5349" w:rsidRDefault="000F5F63" w:rsidP="000F5F63">
      <w:pPr>
        <w:pStyle w:val="a3"/>
        <w:rPr>
          <w:rFonts w:ascii="Times New Roman" w:hAnsi="Times New Roman" w:cs="Times New Roman"/>
          <w:b/>
          <w:sz w:val="18"/>
          <w:szCs w:val="16"/>
          <w:lang w:eastAsia="ru-RU"/>
        </w:rPr>
      </w:pPr>
      <w:r w:rsidRPr="000B5349">
        <w:rPr>
          <w:rFonts w:ascii="Times New Roman" w:hAnsi="Times New Roman" w:cs="Times New Roman"/>
          <w:b/>
          <w:sz w:val="24"/>
          <w:lang w:eastAsia="ru-RU"/>
        </w:rPr>
        <w:lastRenderedPageBreak/>
        <w:t>Игра «Кого можно увидеть?»</w:t>
      </w:r>
    </w:p>
    <w:p w:rsidR="000F5F63" w:rsidRPr="000B5349" w:rsidRDefault="000F5F63" w:rsidP="000F5F63">
      <w:pPr>
        <w:pStyle w:val="a3"/>
        <w:rPr>
          <w:rFonts w:ascii="Times New Roman" w:hAnsi="Times New Roman" w:cs="Times New Roman"/>
          <w:sz w:val="18"/>
          <w:szCs w:val="16"/>
          <w:lang w:eastAsia="ru-RU"/>
        </w:rPr>
      </w:pPr>
      <w:r w:rsidRPr="000B5349">
        <w:rPr>
          <w:rFonts w:ascii="Times New Roman" w:hAnsi="Times New Roman" w:cs="Times New Roman"/>
          <w:b/>
          <w:sz w:val="24"/>
          <w:lang w:eastAsia="ru-RU"/>
        </w:rPr>
        <w:t>Цель</w:t>
      </w:r>
      <w:r w:rsidRPr="000B5349">
        <w:rPr>
          <w:rFonts w:ascii="Times New Roman" w:hAnsi="Times New Roman" w:cs="Times New Roman"/>
          <w:sz w:val="24"/>
          <w:lang w:eastAsia="ru-RU"/>
        </w:rPr>
        <w:t>: Учить образовывать формы винительного падежа множественного числа одушевленных с</w:t>
      </w:r>
      <w:r w:rsidRPr="000B5349">
        <w:rPr>
          <w:rFonts w:ascii="Times New Roman" w:hAnsi="Times New Roman" w:cs="Times New Roman"/>
          <w:sz w:val="24"/>
          <w:lang w:eastAsia="ru-RU"/>
        </w:rPr>
        <w:t>у</w:t>
      </w:r>
      <w:r w:rsidRPr="000B5349">
        <w:rPr>
          <w:rFonts w:ascii="Times New Roman" w:hAnsi="Times New Roman" w:cs="Times New Roman"/>
          <w:sz w:val="24"/>
          <w:lang w:eastAsia="ru-RU"/>
        </w:rPr>
        <w:t xml:space="preserve">ществительных, совпадающие с 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родительным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>.</w:t>
      </w:r>
    </w:p>
    <w:p w:rsidR="000F5F63" w:rsidRPr="000B5349" w:rsidRDefault="000F5F63" w:rsidP="000F5F63">
      <w:pPr>
        <w:pStyle w:val="a3"/>
        <w:rPr>
          <w:rFonts w:ascii="Times New Roman" w:hAnsi="Times New Roman" w:cs="Times New Roman"/>
          <w:sz w:val="18"/>
          <w:szCs w:val="16"/>
          <w:lang w:eastAsia="ru-RU"/>
        </w:rPr>
      </w:pPr>
      <w:r w:rsidRPr="000B5349">
        <w:rPr>
          <w:rFonts w:ascii="Times New Roman" w:hAnsi="Times New Roman" w:cs="Times New Roman"/>
          <w:b/>
          <w:sz w:val="24"/>
          <w:lang w:eastAsia="ru-RU"/>
        </w:rPr>
        <w:t>Ход</w:t>
      </w:r>
      <w:r w:rsidRPr="000B5349">
        <w:rPr>
          <w:rFonts w:ascii="Times New Roman" w:hAnsi="Times New Roman" w:cs="Times New Roman"/>
          <w:sz w:val="24"/>
          <w:lang w:eastAsia="ru-RU"/>
        </w:rPr>
        <w:t>: 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На доске находится три картинки (на двух листах – 6 картинок), закрытых шторками (лес, море, пустыня, север, горы, поле).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 xml:space="preserve"> Все дети закрывают глаза. Ребенок должен открыть одну шторку, п</w:t>
      </w:r>
      <w:r w:rsidRPr="000B5349">
        <w:rPr>
          <w:rFonts w:ascii="Times New Roman" w:hAnsi="Times New Roman" w:cs="Times New Roman"/>
          <w:sz w:val="24"/>
          <w:lang w:eastAsia="ru-RU"/>
        </w:rPr>
        <w:t>о</w:t>
      </w:r>
      <w:r w:rsidRPr="000B5349">
        <w:rPr>
          <w:rFonts w:ascii="Times New Roman" w:hAnsi="Times New Roman" w:cs="Times New Roman"/>
          <w:sz w:val="24"/>
          <w:lang w:eastAsia="ru-RU"/>
        </w:rPr>
        <w:t xml:space="preserve">смотреть, что изображено и 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закрыть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 xml:space="preserve"> шторку обратно. 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Далее он детям рассказывает - кого там можно увидеть («там можно увидеть, волков, лис, кабанов, рысей, зайцев и т.д.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Что это:»). Ребята должны догадаться и ответить («Это лес»).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> Ребенок-ведущий открывает шторку и демонстрирует ответ.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  <w:r w:rsidRPr="000B5349">
        <w:rPr>
          <w:rFonts w:ascii="Verdana" w:eastAsia="Times New Roman" w:hAnsi="Verdana" w:cs="Times New Roman"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" name="Рисунок 24" descr="http://140doshkolnik.ucoz.ru/_ld/0/s39991938.jpg">
              <a:hlinkClick xmlns:a="http://schemas.openxmlformats.org/drawingml/2006/main" r:id="rId1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140doshkolnik.ucoz.ru/_ld/0/s39991938.jpg">
                      <a:hlinkClick r:id="rId1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0B5349" w:rsidRDefault="000F5F63" w:rsidP="000F5F63">
      <w:pPr>
        <w:pStyle w:val="a3"/>
        <w:jc w:val="both"/>
        <w:rPr>
          <w:rFonts w:ascii="Times New Roman" w:hAnsi="Times New Roman" w:cs="Times New Roman"/>
          <w:b/>
          <w:sz w:val="18"/>
          <w:szCs w:val="16"/>
          <w:lang w:eastAsia="ru-RU"/>
        </w:rPr>
      </w:pPr>
      <w:r w:rsidRPr="000B5349">
        <w:rPr>
          <w:rFonts w:ascii="Times New Roman" w:hAnsi="Times New Roman" w:cs="Times New Roman"/>
          <w:b/>
          <w:sz w:val="24"/>
          <w:lang w:eastAsia="ru-RU"/>
        </w:rPr>
        <w:t>Игра «</w:t>
      </w:r>
      <w:proofErr w:type="gramStart"/>
      <w:r w:rsidRPr="000B5349">
        <w:rPr>
          <w:rFonts w:ascii="Times New Roman" w:hAnsi="Times New Roman" w:cs="Times New Roman"/>
          <w:b/>
          <w:sz w:val="24"/>
          <w:lang w:eastAsia="ru-RU"/>
        </w:rPr>
        <w:t>Мой</w:t>
      </w:r>
      <w:proofErr w:type="gramEnd"/>
      <w:r w:rsidRPr="000B5349">
        <w:rPr>
          <w:rFonts w:ascii="Times New Roman" w:hAnsi="Times New Roman" w:cs="Times New Roman"/>
          <w:b/>
          <w:sz w:val="24"/>
          <w:lang w:eastAsia="ru-RU"/>
        </w:rPr>
        <w:t>, моя, моё, мои»</w:t>
      </w:r>
    </w:p>
    <w:p w:rsidR="000F5F63" w:rsidRPr="000B5349" w:rsidRDefault="000F5F63" w:rsidP="000F5F63">
      <w:pPr>
        <w:pStyle w:val="a3"/>
        <w:jc w:val="both"/>
        <w:rPr>
          <w:rFonts w:ascii="Times New Roman" w:hAnsi="Times New Roman" w:cs="Times New Roman"/>
          <w:sz w:val="18"/>
          <w:szCs w:val="16"/>
          <w:lang w:eastAsia="ru-RU"/>
        </w:rPr>
      </w:pPr>
      <w:r w:rsidRPr="000B5349">
        <w:rPr>
          <w:rFonts w:ascii="Times New Roman" w:hAnsi="Times New Roman" w:cs="Times New Roman"/>
          <w:b/>
          <w:sz w:val="24"/>
          <w:lang w:eastAsia="ru-RU"/>
        </w:rPr>
        <w:t>Цель</w:t>
      </w:r>
      <w:r w:rsidRPr="000B5349">
        <w:rPr>
          <w:rFonts w:ascii="Times New Roman" w:hAnsi="Times New Roman" w:cs="Times New Roman"/>
          <w:sz w:val="24"/>
          <w:lang w:eastAsia="ru-RU"/>
        </w:rPr>
        <w:t>: Учить ориентироваться на окончания слов при определении родовой принадлежности сущес</w:t>
      </w:r>
      <w:r w:rsidRPr="000B5349">
        <w:rPr>
          <w:rFonts w:ascii="Times New Roman" w:hAnsi="Times New Roman" w:cs="Times New Roman"/>
          <w:sz w:val="24"/>
          <w:lang w:eastAsia="ru-RU"/>
        </w:rPr>
        <w:t>т</w:t>
      </w:r>
      <w:r w:rsidRPr="000B5349">
        <w:rPr>
          <w:rFonts w:ascii="Times New Roman" w:hAnsi="Times New Roman" w:cs="Times New Roman"/>
          <w:sz w:val="24"/>
          <w:lang w:eastAsia="ru-RU"/>
        </w:rPr>
        <w:t>вительных.</w:t>
      </w:r>
    </w:p>
    <w:p w:rsidR="000F5F63" w:rsidRPr="000B5349" w:rsidRDefault="000F5F63" w:rsidP="000F5F63">
      <w:pPr>
        <w:pStyle w:val="a3"/>
        <w:jc w:val="both"/>
        <w:rPr>
          <w:rFonts w:ascii="Times New Roman" w:hAnsi="Times New Roman" w:cs="Times New Roman"/>
          <w:sz w:val="18"/>
          <w:szCs w:val="16"/>
          <w:lang w:eastAsia="ru-RU"/>
        </w:rPr>
      </w:pPr>
      <w:r w:rsidRPr="000B5349">
        <w:rPr>
          <w:rFonts w:ascii="Times New Roman" w:hAnsi="Times New Roman" w:cs="Times New Roman"/>
          <w:b/>
          <w:sz w:val="24"/>
          <w:lang w:eastAsia="ru-RU"/>
        </w:rPr>
        <w:t>Ход</w:t>
      </w:r>
      <w:r w:rsidRPr="000B5349">
        <w:rPr>
          <w:rFonts w:ascii="Times New Roman" w:hAnsi="Times New Roman" w:cs="Times New Roman"/>
          <w:sz w:val="24"/>
          <w:lang w:eastAsia="ru-RU"/>
        </w:rPr>
        <w:t>: 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Детям предлагается рассмотреть картинки, и разложить их на четыре группы, в зависимости от того, какое слово можно к ним подставить: мой, моя, моё, мои («мой заяц, мои санки, моя лиса, моё облако» и т.д. дети по очереди выходят к доске и распределяют картинки.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 xml:space="preserve"> Работа каждого ребенка оценивается. Правильный ответ – поощрительные слова – «Молодец», «Умница» и т.д.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368040" cy="2537460"/>
            <wp:effectExtent l="19050" t="0" r="3810" b="0"/>
            <wp:docPr id="3" name="Рисунок 31" descr="http://140doshkolnik.ucoz.ru/_ld/0/s96805217.jpg">
              <a:hlinkClick xmlns:a="http://schemas.openxmlformats.org/drawingml/2006/main" r:id="rId1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140doshkolnik.ucoz.ru/_ld/0/s96805217.jpg">
                      <a:hlinkClick r:id="rId1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5295" r="6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253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  <w:r w:rsidRPr="003218F9">
        <w:rPr>
          <w:rFonts w:ascii="MS Gothic" w:eastAsia="MS Gothic" w:hAnsi="MS Gothic" w:cs="MS Gothic" w:hint="eastAsia"/>
          <w:color w:val="000000"/>
          <w:sz w:val="16"/>
          <w:szCs w:val="16"/>
          <w:lang w:eastAsia="ru-RU"/>
        </w:rPr>
        <w:t xml:space="preserve">　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2860051" cy="2461260"/>
            <wp:effectExtent l="19050" t="0" r="0" b="0"/>
            <wp:docPr id="40" name="Рисунок 32" descr="http://140doshkolnik.ucoz.ru/_ld/0/s45951014.jpg">
              <a:hlinkClick xmlns:a="http://schemas.openxmlformats.org/drawingml/2006/main" r:id="rId20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140doshkolnik.ucoz.ru/_ld/0/s45951014.jpg">
                      <a:hlinkClick r:id="rId20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5095" t="6306" r="6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2462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Лисенок считает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Упражнять в образовании форм родительного падежа множественного числа н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одушевленных существительных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: На экране сюжетная картинка с лисенком. Ребятам предлагается задать лисенку, к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торый умеет считать вопросы типа: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proofErr w:type="gramStart"/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Сколько, у тебя носов, хвостов, лап, глаз, бровей, ушей, ртов, усов, щек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».</w:t>
      </w:r>
      <w:proofErr w:type="gramEnd"/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На правильно заданный вопрос лисенок отвечает (записан голос – 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влючатеся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педагогом с помощью гиперссылки), неверный ответ – молчит.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10" name="Рисунок 10" descr="http://140doshkolnik.ucoz.ru/_ld/0/s41168566.jpg">
              <a:hlinkClick xmlns:a="http://schemas.openxmlformats.org/drawingml/2006/main" r:id="rId22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40doshkolnik.ucoz.ru/_ld/0/s41168566.jpg">
                      <a:hlinkClick r:id="rId22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Назови одним словом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Упражнять в образовании сложных слов.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 доске в два столбика расположены слов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а(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подходящие слова смещены относ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тельно друг друга). Дети находят пары слов, соединяют 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стилусом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или маркером и соста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ляют из них сложные слова.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(</w:t>
      </w:r>
      <w:r w:rsidRPr="003218F9">
        <w:rPr>
          <w:rFonts w:ascii="Times New Roman CYR" w:eastAsia="Times New Roman" w:hAnsi="Times New Roman CYR" w:cs="Times New Roman CYR"/>
          <w:i/>
          <w:iCs/>
          <w:color w:val="000000"/>
          <w:sz w:val="27"/>
          <w:szCs w:val="27"/>
          <w:lang w:eastAsia="ru-RU"/>
        </w:rPr>
        <w:t>Длинные уши – длинноухий, большие глаза – большеглазый, короткий хвост – короткохвостый, острые зубы – острозубый…)</w:t>
      </w:r>
      <w:r w:rsidRPr="003218F9">
        <w:rPr>
          <w:rFonts w:ascii="Times New Roman CYR" w:eastAsia="Times New Roman" w:hAnsi="Times New Roman CYR" w:cs="Times New Roman CYR"/>
          <w:i/>
          <w:i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При правильном отв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те - слова поощрения.</w:t>
      </w:r>
      <w:proofErr w:type="gramEnd"/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11" name="Рисунок 11" descr="http://140doshkolnik.ucoz.ru/_ld/0/s73268265.jpg">
              <a:hlinkClick xmlns:a="http://schemas.openxmlformats.org/drawingml/2006/main" r:id="rId24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140doshkolnik.ucoz.ru/_ld/0/s73268265.jpg">
                      <a:hlinkClick r:id="rId24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 w:rsidRPr="003218F9">
        <w:rPr>
          <w:rFonts w:ascii="MS Gothic" w:eastAsia="MS Gothic" w:hAnsi="MS Gothic" w:cs="MS Gothic" w:hint="eastAsia"/>
          <w:color w:val="000000"/>
          <w:sz w:val="16"/>
          <w:szCs w:val="16"/>
          <w:lang w:eastAsia="ru-RU"/>
        </w:rPr>
        <w:t xml:space="preserve">　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12" name="Рисунок 12" descr="http://140doshkolnik.ucoz.ru/_ld/0/s77326730.jpg">
              <a:hlinkClick xmlns:a="http://schemas.openxmlformats.org/drawingml/2006/main" r:id="rId2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140doshkolnik.ucoz.ru/_ld/0/s77326730.jpg">
                      <a:hlinkClick r:id="rId2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Наоборот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Закреплять умение подбирать слова противоположные по смыслу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На экране – предметная картинка и слово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ее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характеризующее на красном фоне. Из трех предложенных слов ребенок должен выбрать точно подходящее противоположное по смыслу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исходному и перенести его на зеленое поле. Если ответ правильный слово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переносится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и раздаются поощрительные слова типа: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Это верный ответ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 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Ты пр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вильно ответил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и т.д. Если ответ неправильный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-с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лово зачеркивается красным крестом. В игре 10 листов.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13" name="Рисунок 13" descr="http://140doshkolnik.ucoz.ru/_ld/0/s57502751.jpg">
              <a:hlinkClick xmlns:a="http://schemas.openxmlformats.org/drawingml/2006/main" r:id="rId2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40doshkolnik.ucoz.ru/_ld/0/s57502751.jpg">
                      <a:hlinkClick r:id="rId2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 w:rsidRPr="003218F9">
        <w:rPr>
          <w:rFonts w:ascii="MS Gothic" w:eastAsia="MS Gothic" w:hAnsi="MS Gothic" w:cs="MS Gothic" w:hint="eastAsia"/>
          <w:color w:val="000000"/>
          <w:sz w:val="16"/>
          <w:szCs w:val="16"/>
          <w:lang w:eastAsia="ru-RU"/>
        </w:rPr>
        <w:t xml:space="preserve">　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14" name="Рисунок 14" descr="http://140doshkolnik.ucoz.ru/_ld/0/s86370628.jpg">
              <a:hlinkClick xmlns:a="http://schemas.openxmlformats.org/drawingml/2006/main" r:id="rId30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140doshkolnik.ucoz.ru/_ld/0/s86370628.jpg">
                      <a:hlinkClick r:id="rId30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Подбери слова-родственники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учить подбирать однокоренные слова, упражнять в чтении слов, развивать вним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ние.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 доске представлены две картинки с изображением леса и реки и группа слов.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Двое детей, работая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ИД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одновременно, соединяют с помощью цветного маркера одн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коренные слова и соответствующую им картинку. После правильного выполнения сма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й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лики на картинке начинают прыгать.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15" name="Рисунок 15" descr="http://140doshkolnik.ucoz.ru/_ld/0/s60200283.jpg">
              <a:hlinkClick xmlns:a="http://schemas.openxmlformats.org/drawingml/2006/main" r:id="rId32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140doshkolnik.ucoz.ru/_ld/0/s60200283.jpg">
                      <a:hlinkClick r:id="rId32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16" name="Рисунок 16" descr="http://140doshkolnik.ucoz.ru/_ld/0/s76390744.jpg">
              <a:hlinkClick xmlns:a="http://schemas.openxmlformats.org/drawingml/2006/main" r:id="rId34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140doshkolnik.ucoz.ru/_ld/0/s76390744.jpg">
                      <a:hlinkClick r:id="rId34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/>
          <w:color w:val="000000"/>
          <w:sz w:val="16"/>
          <w:szCs w:val="16"/>
          <w:lang w:eastAsia="ru-RU"/>
        </w:rPr>
        <w:t xml:space="preserve">　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Кто внимательный?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Закреплять умение определять наличие звука в слове (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 «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</w:t>
      </w:r>
      <w:proofErr w:type="spellEnd"/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 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л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 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»)</w:t>
      </w:r>
      <w:proofErr w:type="gramStart"/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,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роизносить отчетливо выделяя определенный звук в слове.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На доске несколько картинок, необходимо определить какой звук встречается во всех словах, и выбрать его, нажав 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стилусом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 Правильный ответ – на экране останется только верный звук и появляется надпись –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молодец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 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умница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 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правильно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 т.д. Неправильный выбор – буква, обозначающая данный звук зачеркивается.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17" name="Рисунок 17" descr="http://140doshkolnik.ucoz.ru/_ld/0/s86770991.jpg">
              <a:hlinkClick xmlns:a="http://schemas.openxmlformats.org/drawingml/2006/main" r:id="rId3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140doshkolnik.ucoz.ru/_ld/0/s86770991.jpg">
                      <a:hlinkClick r:id="rId3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18" name="Рисунок 18" descr="http://140doshkolnik.ucoz.ru/_ld/0/s33840053.jpg">
              <a:hlinkClick xmlns:a="http://schemas.openxmlformats.org/drawingml/2006/main" r:id="rId3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140doshkolnik.ucoz.ru/_ld/0/s33840053.jpg">
                      <a:hlinkClick r:id="rId3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Снежинки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Упражнять в подборе слов – определений к одушевленным и неодушевленным предметам, активизация словаря.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: На доске элементы снежинки, в центральной части предметная картинка (снеговик, Дед Мороз, подарок, елочная игрушка, елка). К ней надо подобрать слова-определения, На каждое слово ведущий (взрослый, ребенок) перемещает лучик снежинки. Мотивация - слов надо придумать столько, чтобы снежинка составилась полностью.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4918710" cy="2536184"/>
            <wp:effectExtent l="19050" t="0" r="0" b="0"/>
            <wp:docPr id="19" name="Рисунок 19" descr="http://140doshkolnik.ucoz.ru/_ld/0/s53317854.jpg">
              <a:hlinkClick xmlns:a="http://schemas.openxmlformats.org/drawingml/2006/main" r:id="rId40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140doshkolnik.ucoz.ru/_ld/0/s53317854.jpg">
                      <a:hlinkClick r:id="rId40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796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MS Gothic" w:eastAsia="MS Gothic" w:hAnsi="MS Gothic" w:cs="MS Gothic" w:hint="eastAsia"/>
          <w:color w:val="000000"/>
          <w:sz w:val="16"/>
          <w:szCs w:val="16"/>
          <w:lang w:eastAsia="ru-RU"/>
        </w:rPr>
        <w:t xml:space="preserve">　</w:t>
      </w:r>
      <w:r w:rsidRPr="003218F9">
        <w:rPr>
          <w:rFonts w:ascii="Verdana" w:eastAsia="Times New Roman" w:hAnsi="Verdana" w:cs="Verdana"/>
          <w:color w:val="000000"/>
          <w:sz w:val="16"/>
          <w:szCs w:val="16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5002530" cy="2536184"/>
            <wp:effectExtent l="19050" t="0" r="7620" b="0"/>
            <wp:docPr id="20" name="Рисунок 20" descr="http://140doshkolnik.ucoz.ru/_ld/0/s13861292.jpg">
              <a:hlinkClick xmlns:a="http://schemas.openxmlformats.org/drawingml/2006/main" r:id="rId42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140doshkolnik.ucoz.ru/_ld/0/s13861292.jpg">
                      <a:hlinkClick r:id="rId42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532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Засели домики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Закреплять умения выделять заданные звуки в слове (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ш</w:t>
      </w:r>
      <w:proofErr w:type="spellEnd"/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»),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определять их мест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положение (начало, середина, конец слова).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Педагог предлагает выделить в слове звук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ш</w:t>
      </w:r>
      <w:proofErr w:type="spellEnd"/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определить его местоположение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ориентируясь на схему на крыше, заселить в соответствующий домик.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 завершении работы, необходимо сдвинуть смайлик-проверку, за которым находится правильный ответ, и проверить себя. Аналогично проводится работа со звуками "с", "ж", "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".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1" name="Рисунок 21" descr="http://140doshkolnik.ucoz.ru/_ld/0/s28524299.jpg">
              <a:hlinkClick xmlns:a="http://schemas.openxmlformats.org/drawingml/2006/main" r:id="rId44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140doshkolnik.ucoz.ru/_ld/0/s28524299.jpg">
                      <a:hlinkClick r:id="rId44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MS Gothic" w:eastAsia="MS Gothic" w:hAnsi="MS Gothic" w:cs="MS Gothic" w:hint="eastAsia"/>
          <w:color w:val="000000"/>
          <w:sz w:val="16"/>
          <w:szCs w:val="16"/>
          <w:lang w:eastAsia="ru-RU"/>
        </w:rPr>
        <w:t xml:space="preserve">　</w:t>
      </w:r>
      <w:r w:rsidRPr="003218F9">
        <w:rPr>
          <w:rFonts w:ascii="Verdana" w:eastAsia="Times New Roman" w:hAnsi="Verdana" w:cs="Verdana"/>
          <w:color w:val="000000"/>
          <w:sz w:val="16"/>
          <w:szCs w:val="16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2" name="Рисунок 22" descr="http://140doshkolnik.ucoz.ru/_ld/0/s10805241.jpg">
              <a:hlinkClick xmlns:a="http://schemas.openxmlformats.org/drawingml/2006/main" r:id="rId4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140doshkolnik.ucoz.ru/_ld/0/s10805241.jpg">
                      <a:hlinkClick r:id="rId4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0F5F63" w:rsidRPr="000B5349" w:rsidRDefault="000F5F63" w:rsidP="000F5F63">
      <w:pPr>
        <w:pStyle w:val="a3"/>
        <w:rPr>
          <w:rFonts w:ascii="Times New Roman" w:hAnsi="Times New Roman" w:cs="Times New Roman"/>
          <w:sz w:val="18"/>
          <w:szCs w:val="16"/>
          <w:lang w:eastAsia="ru-RU"/>
        </w:rPr>
      </w:pPr>
      <w:r w:rsidRPr="000B5349">
        <w:rPr>
          <w:rFonts w:ascii="Times New Roman" w:hAnsi="Times New Roman" w:cs="Times New Roman"/>
          <w:sz w:val="24"/>
          <w:lang w:eastAsia="ru-RU"/>
        </w:rPr>
        <w:t>Игра «Кого можно увидеть?»</w:t>
      </w:r>
    </w:p>
    <w:p w:rsidR="000F5F63" w:rsidRPr="000B5349" w:rsidRDefault="000F5F63" w:rsidP="000F5F63">
      <w:pPr>
        <w:pStyle w:val="a3"/>
        <w:rPr>
          <w:rFonts w:ascii="Times New Roman" w:hAnsi="Times New Roman" w:cs="Times New Roman"/>
          <w:sz w:val="18"/>
          <w:szCs w:val="16"/>
          <w:lang w:eastAsia="ru-RU"/>
        </w:rPr>
      </w:pPr>
      <w:r w:rsidRPr="000B5349">
        <w:rPr>
          <w:rFonts w:ascii="Times New Roman" w:hAnsi="Times New Roman" w:cs="Times New Roman"/>
          <w:sz w:val="24"/>
          <w:lang w:eastAsia="ru-RU"/>
        </w:rPr>
        <w:t>Цель: Учить образовывать формы винительного падежа множественного числа одушевленных сущ</w:t>
      </w:r>
      <w:r w:rsidRPr="000B5349">
        <w:rPr>
          <w:rFonts w:ascii="Times New Roman" w:hAnsi="Times New Roman" w:cs="Times New Roman"/>
          <w:sz w:val="24"/>
          <w:lang w:eastAsia="ru-RU"/>
        </w:rPr>
        <w:t>е</w:t>
      </w:r>
      <w:r w:rsidRPr="000B5349">
        <w:rPr>
          <w:rFonts w:ascii="Times New Roman" w:hAnsi="Times New Roman" w:cs="Times New Roman"/>
          <w:sz w:val="24"/>
          <w:lang w:eastAsia="ru-RU"/>
        </w:rPr>
        <w:t xml:space="preserve">ствительных, совпадающие с 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родительным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>.</w:t>
      </w:r>
    </w:p>
    <w:p w:rsidR="000F5F63" w:rsidRPr="000B5349" w:rsidRDefault="000F5F63" w:rsidP="000F5F63">
      <w:pPr>
        <w:pStyle w:val="a3"/>
        <w:rPr>
          <w:rFonts w:ascii="Times New Roman" w:hAnsi="Times New Roman" w:cs="Times New Roman"/>
          <w:sz w:val="18"/>
          <w:szCs w:val="16"/>
          <w:lang w:eastAsia="ru-RU"/>
        </w:rPr>
      </w:pPr>
      <w:r w:rsidRPr="000B5349">
        <w:rPr>
          <w:rFonts w:ascii="Times New Roman" w:hAnsi="Times New Roman" w:cs="Times New Roman"/>
          <w:sz w:val="24"/>
          <w:lang w:eastAsia="ru-RU"/>
        </w:rPr>
        <w:t>Ход: 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На доске находится три картинки (на двух листах – 6 картинок), закрытых шторками (лес, море, пустыня, север, горы, поле).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 xml:space="preserve"> Все дети закрывают глаза. Ребенок должен открыть одну шторку, п</w:t>
      </w:r>
      <w:r w:rsidRPr="000B5349">
        <w:rPr>
          <w:rFonts w:ascii="Times New Roman" w:hAnsi="Times New Roman" w:cs="Times New Roman"/>
          <w:sz w:val="24"/>
          <w:lang w:eastAsia="ru-RU"/>
        </w:rPr>
        <w:t>о</w:t>
      </w:r>
      <w:r w:rsidRPr="000B5349">
        <w:rPr>
          <w:rFonts w:ascii="Times New Roman" w:hAnsi="Times New Roman" w:cs="Times New Roman"/>
          <w:sz w:val="24"/>
          <w:lang w:eastAsia="ru-RU"/>
        </w:rPr>
        <w:t xml:space="preserve">смотреть, что изображено и 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закрыть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 xml:space="preserve"> шторку обратно. 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Далее он детям рассказывает - кого там можно увидеть («там можно увидеть, волков, лис, кабанов, рысей, зайцев и т.д.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gramStart"/>
      <w:r w:rsidRPr="000B5349">
        <w:rPr>
          <w:rFonts w:ascii="Times New Roman" w:hAnsi="Times New Roman" w:cs="Times New Roman"/>
          <w:sz w:val="24"/>
          <w:lang w:eastAsia="ru-RU"/>
        </w:rPr>
        <w:t>Что это:»). Ребята должны догадаться и ответить («Это лес»).</w:t>
      </w:r>
      <w:proofErr w:type="gramEnd"/>
      <w:r w:rsidRPr="000B5349">
        <w:rPr>
          <w:rFonts w:ascii="Times New Roman" w:hAnsi="Times New Roman" w:cs="Times New Roman"/>
          <w:sz w:val="24"/>
          <w:lang w:eastAsia="ru-RU"/>
        </w:rPr>
        <w:t> Ребенок-ведущий открывает шторку и демонстрирует ответ.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3" name="Рисунок 23" descr="http://140doshkolnik.ucoz.ru/_ld/0/s35128619.jpg">
              <a:hlinkClick xmlns:a="http://schemas.openxmlformats.org/drawingml/2006/main" r:id="rId4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140doshkolnik.ucoz.ru/_ld/0/s35128619.jpg">
                      <a:hlinkClick r:id="rId4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4" name="Рисунок 24" descr="http://140doshkolnik.ucoz.ru/_ld/0/s39991938.jpg">
              <a:hlinkClick xmlns:a="http://schemas.openxmlformats.org/drawingml/2006/main" r:id="rId1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140doshkolnik.ucoz.ru/_ld/0/s39991938.jpg">
                      <a:hlinkClick r:id="rId1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 w:hint="eastAsia"/>
          <w:color w:val="000000"/>
          <w:sz w:val="16"/>
          <w:szCs w:val="16"/>
          <w:lang w:eastAsia="ru-RU"/>
        </w:rPr>
        <w:t xml:space="preserve">　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lang w:eastAsia="ru-RU"/>
        </w:rPr>
        <w:t> </w:t>
      </w:r>
      <w:r w:rsidRPr="003218F9">
        <w:rPr>
          <w:rFonts w:ascii="MS Gothic" w:eastAsia="MS Gothic" w:hAnsi="MS Gothic" w:cs="MS Gothic"/>
          <w:b/>
          <w:bCs/>
          <w:color w:val="000000"/>
          <w:sz w:val="27"/>
          <w:szCs w:val="27"/>
          <w:lang w:eastAsia="ru-RU"/>
        </w:rPr>
        <w:t xml:space="preserve">　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Загадки – описания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Упражнять в составлении небольшого рассказа описания, выделяя характерные признаки.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 доске под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шторками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спрятаны картинки зимней тематики (снегирь, нового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няя елка, санки, подарки, ледянка, варежки).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Вызывается один ребенок, другие закрывают глаза. Ребенку у доски предлагается в это время открыть одну шторку, посмотреть ка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тинку, снова закрыть. Затем придумать, и загадать детям загадку-описание Дети отгад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ы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вают. Если правильно, ребенок открывает шторку и демонстрирует отгадку.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5" name="Рисунок 25" descr="http://140doshkolnik.ucoz.ru/_ld/0/s32731236.jpg">
              <a:hlinkClick xmlns:a="http://schemas.openxmlformats.org/drawingml/2006/main" r:id="rId50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140doshkolnik.ucoz.ru/_ld/0/s32731236.jpg">
                      <a:hlinkClick r:id="rId50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 w:rsidRPr="003218F9">
        <w:rPr>
          <w:rFonts w:ascii="MS Gothic" w:eastAsia="MS Gothic" w:hAnsi="MS Gothic" w:cs="MS Gothic" w:hint="eastAsia"/>
          <w:color w:val="000000"/>
          <w:sz w:val="16"/>
          <w:szCs w:val="16"/>
          <w:lang w:eastAsia="ru-RU"/>
        </w:rPr>
        <w:t xml:space="preserve">　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6" name="Рисунок 26" descr="http://140doshkolnik.ucoz.ru/_ld/0/s16522990.jpg">
              <a:hlinkClick xmlns:a="http://schemas.openxmlformats.org/drawingml/2006/main" r:id="rId52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140doshkolnik.ucoz.ru/_ld/0/s16522990.jpg">
                      <a:hlinkClick r:id="rId52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Что лишнее?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Упражнять в умении строить сложные предложения, развивать речь-рассуждение, доказывать свои точку зрения.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ИД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расположены три картинки. Детям предлагается подумать, какой предмет здесь лишний и объяснить - почему. Ребенок 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вибирает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картинку и 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кликает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на нее 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стил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сом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(если ответ правильный она сама зачеркивается, если неправильный – то нет). Реб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нок </w:t>
      </w:r>
      <w:proofErr w:type="spellStart"/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объсняет</w:t>
      </w:r>
      <w:proofErr w:type="spellEnd"/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почему он сделал такой выбор (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Здесь лишняя картинка свиньи, потому что у этого домашнего животного нет рогов и оно не дает молока, а у коровы и козы есть рога и они могут давать молоко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 т.д.).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7" name="Рисунок 27" descr="http://140doshkolnik.ucoz.ru/_ld/0/s44425628.jpg">
              <a:hlinkClick xmlns:a="http://schemas.openxmlformats.org/drawingml/2006/main" r:id="rId54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140doshkolnik.ucoz.ru/_ld/0/s44425628.jpg">
                      <a:hlinkClick r:id="rId54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8" name="Рисунок 28" descr="http://140doshkolnik.ucoz.ru/_ld/0/s67601670.jpg">
              <a:hlinkClick xmlns:a="http://schemas.openxmlformats.org/drawingml/2006/main" r:id="rId5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140doshkolnik.ucoz.ru/_ld/0/s67601670.jpg">
                      <a:hlinkClick r:id="rId5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Подбери пару и объясни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Упражнять в умении подбирать пару по аналогии и объяснять свой выбор, разв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вать речь-рассуждение.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Педагог предлагает детям посмотреть на картинку и установить связь между первой парой картинок, и, исходя из этого, подобрать картинку во второй паре из трех предл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женных (перенести ее к стрелке на пустое место) и объяснить свой ответ. (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Собака живет в будке, а птица в гнезде, поэтому я подберу к слову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птица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слов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гнездо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 т.д.). Е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ли слово подобрано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ребенком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верно, его можно перенести, если ошибся, картинка заче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кивается крестиком и ее перенести невозможно. В игре 4-5 заданий.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29" name="Рисунок 29" descr="http://140doshkolnik.ucoz.ru/_ld/0/s60326259.jpg">
              <a:hlinkClick xmlns:a="http://schemas.openxmlformats.org/drawingml/2006/main" r:id="rId5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140doshkolnik.ucoz.ru/_ld/0/s60326259.jpg">
                      <a:hlinkClick r:id="rId5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0" name="Рисунок 30" descr="http://140doshkolnik.ucoz.ru/_ld/0/s24334999.jpg">
              <a:hlinkClick xmlns:a="http://schemas.openxmlformats.org/drawingml/2006/main" r:id="rId60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140doshkolnik.ucoz.ru/_ld/0/s24334999.jpg">
                      <a:hlinkClick r:id="rId60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/>
          <w:b/>
          <w:bCs/>
          <w:color w:val="000000"/>
          <w:sz w:val="27"/>
          <w:szCs w:val="27"/>
          <w:lang w:eastAsia="ru-RU"/>
        </w:rPr>
        <w:t xml:space="preserve">　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proofErr w:type="gramStart"/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Мой</w:t>
      </w:r>
      <w:proofErr w:type="gramEnd"/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, моя, моё, мои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Учить ориентироваться на окончания слов при определении родовой принадле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ж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ности существительных.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Детям предлагается рассмотреть картинки, и разложить их на четыре группы, в з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висимости от того, какое слово можно к ним подставить: мой, моя, моё, мои (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мой заяц, мои санки, моя лиса, моё облако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 т.д. дети по очереди выходят к доске и распределяют картинки.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Работа каждого ребенка оценивается. Правильный ответ – поощрительные сл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ва –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Молодец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 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Умница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 т.д.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1" name="Рисунок 31" descr="http://140doshkolnik.ucoz.ru/_ld/0/s96805217.jpg">
              <a:hlinkClick xmlns:a="http://schemas.openxmlformats.org/drawingml/2006/main" r:id="rId1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140doshkolnik.ucoz.ru/_ld/0/s96805217.jpg">
                      <a:hlinkClick r:id="rId1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  <w:r w:rsidRPr="003218F9">
        <w:rPr>
          <w:rFonts w:ascii="MS Gothic" w:eastAsia="MS Gothic" w:hAnsi="MS Gothic" w:cs="MS Gothic" w:hint="eastAsia"/>
          <w:color w:val="000000"/>
          <w:sz w:val="16"/>
          <w:szCs w:val="16"/>
          <w:lang w:eastAsia="ru-RU"/>
        </w:rPr>
        <w:t xml:space="preserve">　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2" name="Рисунок 32" descr="http://140doshkolnik.ucoz.ru/_ld/0/s45951014.jpg">
              <a:hlinkClick xmlns:a="http://schemas.openxmlformats.org/drawingml/2006/main" r:id="rId20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140doshkolnik.ucoz.ru/_ld/0/s45951014.jpg">
                      <a:hlinkClick r:id="rId20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/>
          <w:color w:val="000000"/>
          <w:sz w:val="27"/>
          <w:szCs w:val="27"/>
          <w:lang w:eastAsia="ru-RU"/>
        </w:rPr>
        <w:t xml:space="preserve">　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Подбери слово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Закреплять умение согласовывать прилагательные с существительными в разных падежах.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: Предлагается 3 листа заданий поочередно: ручей – река (муж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жен. род), подушка – одеяло (жен. и сред. род), блюдце и чашка (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средю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и женю род).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Ребенок должен проч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тать слова и выбрать картинку, к которой они походят, кликнув 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стилусом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(на ИД) или мышкой (на компьютере) на квадрат над ней.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При правильном ответе – появится зеленый круг. При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неправильном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– красный.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3" name="Рисунок 33" descr="http://140doshkolnik.ucoz.ru/_ld/0/s24609461.jpg">
              <a:hlinkClick xmlns:a="http://schemas.openxmlformats.org/drawingml/2006/main" r:id="rId62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140doshkolnik.ucoz.ru/_ld/0/s24609461.jpg">
                      <a:hlinkClick r:id="rId62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 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4" name="Рисунок 34" descr="http://140doshkolnik.ucoz.ru/_ld/0/s85515409.jpg">
              <a:hlinkClick xmlns:a="http://schemas.openxmlformats.org/drawingml/2006/main" r:id="rId64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140doshkolnik.ucoz.ru/_ld/0/s85515409.jpg">
                      <a:hlinkClick r:id="rId64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/>
          <w:color w:val="000000"/>
          <w:sz w:val="16"/>
          <w:szCs w:val="16"/>
          <w:lang w:eastAsia="ru-RU"/>
        </w:rPr>
        <w:t xml:space="preserve">　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Д/и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proofErr w:type="spellStart"/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Рифмовочки</w:t>
      </w:r>
      <w:proofErr w:type="spellEnd"/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Упражнять детей в подборе слов, сходных по звучанию.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 игры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: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gram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ИД</w:t>
      </w:r>
      <w:proofErr w:type="gram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по кругу расположены картинки с изображением слов, сходных по зв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чанию. В центре – рулетка. Ребенку предлагается ее запустить, кликнув по ней 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стилусом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 И к слову, напротив, которого она остановилась подобрать рифму.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5" name="Рисунок 35" descr="http://140doshkolnik.ucoz.ru/_ld/0/s10089784.jpg">
              <a:hlinkClick xmlns:a="http://schemas.openxmlformats.org/drawingml/2006/main" r:id="rId6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140doshkolnik.ucoz.ru/_ld/0/s10089784.jpg">
                      <a:hlinkClick r:id="rId6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Загадки от зайчат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Упражнять детей в умении отгадывать загадки и доказывать правильность своего ответа, в построении сложных предложений.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 доске несколько картинок зайчат. Ребенку предлагается выбрать одного, кли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нуть на него 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стилусом</w:t>
      </w:r>
      <w:proofErr w:type="spellEnd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и прослушать загадку, которую ему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загадает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зайчонок (звучит запись). Дети отгадывают загадку и доказывают правильность своего ответа (Я думаю (я считаю), что это …, потому что (так как, значит) … и т.д.). Далее ребенок открывает шторку и проверяет правильность отгадки.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6" name="Рисунок 36" descr="http://140doshkolnik.ucoz.ru/_ld/0/s72156368.jpg">
              <a:hlinkClick xmlns:a="http://schemas.openxmlformats.org/drawingml/2006/main" r:id="rId6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140doshkolnik.ucoz.ru/_ld/0/s72156368.jpg">
                      <a:hlinkClick r:id="rId6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7" name="Рисунок 37" descr="http://140doshkolnik.ucoz.ru/_ld/0/s60404391.jpg">
              <a:hlinkClick xmlns:a="http://schemas.openxmlformats.org/drawingml/2006/main" r:id="rId70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140doshkolnik.ucoz.ru/_ld/0/s60404391.jpg">
                      <a:hlinkClick r:id="rId70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/>
          <w:color w:val="000000"/>
          <w:sz w:val="16"/>
          <w:szCs w:val="16"/>
          <w:lang w:eastAsia="ru-RU"/>
        </w:rPr>
        <w:t xml:space="preserve">　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/>
          <w:b/>
          <w:bCs/>
          <w:color w:val="000000"/>
          <w:sz w:val="27"/>
          <w:szCs w:val="27"/>
          <w:lang w:eastAsia="ru-RU"/>
        </w:rPr>
        <w:t xml:space="preserve">　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/>
          <w:b/>
          <w:bCs/>
          <w:color w:val="000000"/>
          <w:sz w:val="27"/>
          <w:szCs w:val="27"/>
          <w:lang w:eastAsia="ru-RU"/>
        </w:rPr>
        <w:t xml:space="preserve">　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Игра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На дворе</w:t>
      </w:r>
      <w:r w:rsidRPr="003218F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Цель: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Упражнять детей различать звуки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ц</w:t>
      </w:r>
      <w:proofErr w:type="spellEnd"/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»,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отчетливо и внятно произносить слова с ними, выделять эти звуки в словах.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Ход:</w:t>
      </w:r>
      <w:r w:rsidRPr="003218F9">
        <w:rPr>
          <w:rFonts w:ascii="Times New Roman CYR" w:eastAsia="Times New Roman" w:hAnsi="Times New Roman CYR" w:cs="Times New Roman CYR"/>
          <w:b/>
          <w:bCs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 доске картинка с двумя заборами и несколько картинок с животными, в названии которых есть звуки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«</w:t>
      </w:r>
      <w:proofErr w:type="spellStart"/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ц</w:t>
      </w:r>
      <w:proofErr w:type="spellEnd"/>
      <w:r w:rsidRPr="003218F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».</w:t>
      </w:r>
      <w:r w:rsidRPr="003218F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Детям предлагается определить наличие одного или вт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</w:t>
      </w:r>
      <w:r w:rsidRPr="003218F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рого звука в слове, отчетливо произнести с выделением этого звука и поместить в свой двор.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8" name="Рисунок 38" descr="http://140doshkolnik.ucoz.ru/_ld/0/s79417982.jpg">
              <a:hlinkClick xmlns:a="http://schemas.openxmlformats.org/drawingml/2006/main" r:id="rId72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140doshkolnik.ucoz.ru/_ld/0/s79417982.jpg">
                      <a:hlinkClick r:id="rId72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8F9">
        <w:rPr>
          <w:rFonts w:ascii="Verdana" w:eastAsia="Times New Roman" w:hAnsi="Verdana" w:cs="Times New Roman"/>
          <w:color w:val="000000"/>
          <w:sz w:val="16"/>
          <w:lang w:eastAsia="ru-RU"/>
        </w:rPr>
        <w:t> </w:t>
      </w:r>
      <w:r w:rsidRPr="003218F9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69A9"/>
          <w:sz w:val="16"/>
          <w:szCs w:val="16"/>
          <w:lang w:eastAsia="ru-RU"/>
        </w:rPr>
        <w:drawing>
          <wp:inline distT="0" distB="0" distL="0" distR="0">
            <wp:extent cx="3810000" cy="2533650"/>
            <wp:effectExtent l="19050" t="0" r="0" b="0"/>
            <wp:docPr id="39" name="Рисунок 39" descr="http://140doshkolnik.ucoz.ru/_ld/0/s91029203.jpg">
              <a:hlinkClick xmlns:a="http://schemas.openxmlformats.org/drawingml/2006/main" r:id="rId74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140doshkolnik.ucoz.ru/_ld/0/s91029203.jpg">
                      <a:hlinkClick r:id="rId74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/>
          <w:color w:val="000000"/>
          <w:sz w:val="16"/>
          <w:szCs w:val="16"/>
          <w:lang w:eastAsia="ru-RU"/>
        </w:rPr>
        <w:t xml:space="preserve">　</w:t>
      </w:r>
    </w:p>
    <w:p w:rsidR="000F5F63" w:rsidRPr="003218F9" w:rsidRDefault="000F5F63" w:rsidP="000F5F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218F9">
        <w:rPr>
          <w:rFonts w:ascii="MS Gothic" w:eastAsia="MS Gothic" w:hAnsi="MS Gothic" w:cs="MS Gothic"/>
          <w:color w:val="000000"/>
          <w:sz w:val="27"/>
          <w:szCs w:val="27"/>
          <w:lang w:eastAsia="ru-RU"/>
        </w:rPr>
        <w:t xml:space="preserve">　</w:t>
      </w:r>
    </w:p>
    <w:p w:rsidR="000F5F63" w:rsidRDefault="000F5F63" w:rsidP="000F5F63"/>
    <w:p w:rsidR="0001226B" w:rsidRDefault="0001226B"/>
    <w:sectPr w:rsidR="0001226B" w:rsidSect="00C022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F5F63"/>
    <w:rsid w:val="0001226B"/>
    <w:rsid w:val="000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5F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F5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5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140doshkolnik.ucoz.ru/_ld/0/96805217.png" TargetMode="External"/><Relationship Id="rId26" Type="http://schemas.openxmlformats.org/officeDocument/2006/relationships/hyperlink" Target="http://140doshkolnik.ucoz.ru/_ld/0/77326730.png" TargetMode="External"/><Relationship Id="rId39" Type="http://schemas.openxmlformats.org/officeDocument/2006/relationships/image" Target="media/image18.jpeg"/><Relationship Id="rId21" Type="http://schemas.openxmlformats.org/officeDocument/2006/relationships/image" Target="media/image9.jpeg"/><Relationship Id="rId34" Type="http://schemas.openxmlformats.org/officeDocument/2006/relationships/hyperlink" Target="http://140doshkolnik.ucoz.ru/_ld/0/76390744.png" TargetMode="External"/><Relationship Id="rId42" Type="http://schemas.openxmlformats.org/officeDocument/2006/relationships/hyperlink" Target="http://140doshkolnik.ucoz.ru/_ld/0/13861292.png" TargetMode="External"/><Relationship Id="rId47" Type="http://schemas.openxmlformats.org/officeDocument/2006/relationships/image" Target="media/image22.jpeg"/><Relationship Id="rId50" Type="http://schemas.openxmlformats.org/officeDocument/2006/relationships/hyperlink" Target="http://140doshkolnik.ucoz.ru/_ld/0/32731236.png" TargetMode="External"/><Relationship Id="rId55" Type="http://schemas.openxmlformats.org/officeDocument/2006/relationships/image" Target="media/image26.jpeg"/><Relationship Id="rId63" Type="http://schemas.openxmlformats.org/officeDocument/2006/relationships/image" Target="media/image30.jpeg"/><Relationship Id="rId68" Type="http://schemas.openxmlformats.org/officeDocument/2006/relationships/hyperlink" Target="http://140doshkolnik.ucoz.ru/_ld/0/72156368.png" TargetMode="External"/><Relationship Id="rId76" Type="http://schemas.openxmlformats.org/officeDocument/2006/relationships/fontTable" Target="fontTable.xml"/><Relationship Id="rId7" Type="http://schemas.openxmlformats.org/officeDocument/2006/relationships/image" Target="media/image2.jpeg"/><Relationship Id="rId71" Type="http://schemas.openxmlformats.org/officeDocument/2006/relationships/image" Target="media/image34.jpeg"/><Relationship Id="rId2" Type="http://schemas.openxmlformats.org/officeDocument/2006/relationships/settings" Target="settings.xml"/><Relationship Id="rId16" Type="http://schemas.openxmlformats.org/officeDocument/2006/relationships/hyperlink" Target="http://140doshkolnik.ucoz.ru/_ld/0/39991938.png" TargetMode="External"/><Relationship Id="rId29" Type="http://schemas.openxmlformats.org/officeDocument/2006/relationships/image" Target="media/image13.jpeg"/><Relationship Id="rId11" Type="http://schemas.openxmlformats.org/officeDocument/2006/relationships/image" Target="media/image4.jpeg"/><Relationship Id="rId24" Type="http://schemas.openxmlformats.org/officeDocument/2006/relationships/hyperlink" Target="http://140doshkolnik.ucoz.ru/_ld/0/73268265.png" TargetMode="External"/><Relationship Id="rId32" Type="http://schemas.openxmlformats.org/officeDocument/2006/relationships/hyperlink" Target="http://140doshkolnik.ucoz.ru/_ld/0/60200283.png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140doshkolnik.ucoz.ru/_ld/0/53317854.png" TargetMode="External"/><Relationship Id="rId45" Type="http://schemas.openxmlformats.org/officeDocument/2006/relationships/image" Target="media/image21.jpeg"/><Relationship Id="rId53" Type="http://schemas.openxmlformats.org/officeDocument/2006/relationships/image" Target="media/image25.jpeg"/><Relationship Id="rId58" Type="http://schemas.openxmlformats.org/officeDocument/2006/relationships/hyperlink" Target="http://140doshkolnik.ucoz.ru/_ld/0/60326259.png" TargetMode="External"/><Relationship Id="rId66" Type="http://schemas.openxmlformats.org/officeDocument/2006/relationships/hyperlink" Target="http://140doshkolnik.ucoz.ru/_ld/0/10089784.png" TargetMode="External"/><Relationship Id="rId74" Type="http://schemas.openxmlformats.org/officeDocument/2006/relationships/hyperlink" Target="http://140doshkolnik.ucoz.ru/_ld/0/91029203.png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140doshkolnik.ucoz.ru/_ld/0/57502751.png" TargetMode="External"/><Relationship Id="rId36" Type="http://schemas.openxmlformats.org/officeDocument/2006/relationships/hyperlink" Target="http://140doshkolnik.ucoz.ru/_ld/0/86770991.png" TargetMode="External"/><Relationship Id="rId49" Type="http://schemas.openxmlformats.org/officeDocument/2006/relationships/image" Target="media/image23.jpeg"/><Relationship Id="rId57" Type="http://schemas.openxmlformats.org/officeDocument/2006/relationships/image" Target="media/image27.jpeg"/><Relationship Id="rId61" Type="http://schemas.openxmlformats.org/officeDocument/2006/relationships/image" Target="media/image29.jpeg"/><Relationship Id="rId10" Type="http://schemas.openxmlformats.org/officeDocument/2006/relationships/hyperlink" Target="http://140doshkolnik.ucoz.ru/_ld/0/47822863.png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hyperlink" Target="http://140doshkolnik.ucoz.ru/_ld/0/28524299.png" TargetMode="External"/><Relationship Id="rId52" Type="http://schemas.openxmlformats.org/officeDocument/2006/relationships/hyperlink" Target="http://140doshkolnik.ucoz.ru/_ld/0/16522990.png" TargetMode="External"/><Relationship Id="rId60" Type="http://schemas.openxmlformats.org/officeDocument/2006/relationships/hyperlink" Target="http://140doshkolnik.ucoz.ru/_ld/0/24334999.png" TargetMode="External"/><Relationship Id="rId65" Type="http://schemas.openxmlformats.org/officeDocument/2006/relationships/image" Target="media/image31.jpeg"/><Relationship Id="rId73" Type="http://schemas.openxmlformats.org/officeDocument/2006/relationships/image" Target="media/image35.jpeg"/><Relationship Id="rId4" Type="http://schemas.openxmlformats.org/officeDocument/2006/relationships/hyperlink" Target="http://140doshkolnik.ucoz.ru/_ld/0/76761740.pn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140doshkolnik.ucoz.ru/_ld/0/83384739.png" TargetMode="External"/><Relationship Id="rId22" Type="http://schemas.openxmlformats.org/officeDocument/2006/relationships/hyperlink" Target="http://140doshkolnik.ucoz.ru/_ld/0/41168566.png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140doshkolnik.ucoz.ru/_ld/0/86370628.png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0.jpeg"/><Relationship Id="rId48" Type="http://schemas.openxmlformats.org/officeDocument/2006/relationships/hyperlink" Target="http://140doshkolnik.ucoz.ru/_ld/0/35128619.png" TargetMode="External"/><Relationship Id="rId56" Type="http://schemas.openxmlformats.org/officeDocument/2006/relationships/hyperlink" Target="http://140doshkolnik.ucoz.ru/_ld/0/67601670.png" TargetMode="External"/><Relationship Id="rId64" Type="http://schemas.openxmlformats.org/officeDocument/2006/relationships/hyperlink" Target="http://140doshkolnik.ucoz.ru/_ld/0/85515409.png" TargetMode="External"/><Relationship Id="rId69" Type="http://schemas.openxmlformats.org/officeDocument/2006/relationships/image" Target="media/image33.jpeg"/><Relationship Id="rId77" Type="http://schemas.openxmlformats.org/officeDocument/2006/relationships/theme" Target="theme/theme1.xml"/><Relationship Id="rId8" Type="http://schemas.openxmlformats.org/officeDocument/2006/relationships/hyperlink" Target="http://140doshkolnik.ucoz.ru/_ld/0/27935275.png" TargetMode="External"/><Relationship Id="rId51" Type="http://schemas.openxmlformats.org/officeDocument/2006/relationships/image" Target="media/image24.jpeg"/><Relationship Id="rId72" Type="http://schemas.openxmlformats.org/officeDocument/2006/relationships/hyperlink" Target="http://140doshkolnik.ucoz.ru/_ld/0/79417982.pn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140doshkolnik.ucoz.ru/_ld/0/10119390.png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140doshkolnik.ucoz.ru/_ld/0/33840053.png" TargetMode="External"/><Relationship Id="rId46" Type="http://schemas.openxmlformats.org/officeDocument/2006/relationships/hyperlink" Target="http://140doshkolnik.ucoz.ru/_ld/0/10805241.png" TargetMode="External"/><Relationship Id="rId59" Type="http://schemas.openxmlformats.org/officeDocument/2006/relationships/image" Target="media/image28.jpeg"/><Relationship Id="rId67" Type="http://schemas.openxmlformats.org/officeDocument/2006/relationships/image" Target="media/image32.jpeg"/><Relationship Id="rId20" Type="http://schemas.openxmlformats.org/officeDocument/2006/relationships/hyperlink" Target="http://140doshkolnik.ucoz.ru/_ld/0/45951014.png" TargetMode="External"/><Relationship Id="rId41" Type="http://schemas.openxmlformats.org/officeDocument/2006/relationships/image" Target="media/image19.jpeg"/><Relationship Id="rId54" Type="http://schemas.openxmlformats.org/officeDocument/2006/relationships/hyperlink" Target="http://140doshkolnik.ucoz.ru/_ld/0/44425628.png" TargetMode="External"/><Relationship Id="rId62" Type="http://schemas.openxmlformats.org/officeDocument/2006/relationships/hyperlink" Target="http://140doshkolnik.ucoz.ru/_ld/0/24609461.png" TargetMode="External"/><Relationship Id="rId70" Type="http://schemas.openxmlformats.org/officeDocument/2006/relationships/hyperlink" Target="http://140doshkolnik.ucoz.ru/_ld/0/60404391.png" TargetMode="External"/><Relationship Id="rId75" Type="http://schemas.openxmlformats.org/officeDocument/2006/relationships/image" Target="media/image36.jpeg"/><Relationship Id="rId1" Type="http://schemas.openxmlformats.org/officeDocument/2006/relationships/styles" Target="styles.xml"/><Relationship Id="rId6" Type="http://schemas.openxmlformats.org/officeDocument/2006/relationships/hyperlink" Target="http://140doshkolnik.ucoz.ru/_ld/0/27029768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1571</Words>
  <Characters>8961</Characters>
  <Application>Microsoft Office Word</Application>
  <DocSecurity>0</DocSecurity>
  <Lines>74</Lines>
  <Paragraphs>21</Paragraphs>
  <ScaleCrop>false</ScaleCrop>
  <Company>Microsoft</Company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2018-02-07T17:53:00Z</dcterms:created>
  <dcterms:modified xsi:type="dcterms:W3CDTF">2018-02-07T17:54:00Z</dcterms:modified>
</cp:coreProperties>
</file>